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03" w:rsidRPr="005B03F9" w:rsidRDefault="00124A03" w:rsidP="00124A0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24A03" w:rsidRPr="005B03F9" w:rsidRDefault="00124A03" w:rsidP="00124A03">
      <w:pPr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B03F9">
        <w:rPr>
          <w:rFonts w:ascii="Times New Roman" w:eastAsia="Times New Roman" w:hAnsi="Times New Roman"/>
          <w:sz w:val="28"/>
          <w:szCs w:val="28"/>
        </w:rPr>
        <w:t>Сокольниковская</w:t>
      </w:r>
      <w:proofErr w:type="spellEnd"/>
      <w:r w:rsidRPr="005B03F9"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</w:t>
      </w:r>
    </w:p>
    <w:p w:rsidR="00124A03" w:rsidRPr="005B03F9" w:rsidRDefault="00124A03" w:rsidP="0012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B03F9">
        <w:rPr>
          <w:rFonts w:ascii="Times New Roman" w:eastAsia="Times New Roman" w:hAnsi="Times New Roman"/>
          <w:sz w:val="28"/>
          <w:szCs w:val="28"/>
        </w:rPr>
        <w:t>Моршанского</w:t>
      </w:r>
      <w:proofErr w:type="spellEnd"/>
      <w:r w:rsidRPr="005B03F9">
        <w:rPr>
          <w:rFonts w:ascii="Times New Roman" w:eastAsia="Times New Roman" w:hAnsi="Times New Roman"/>
          <w:sz w:val="28"/>
          <w:szCs w:val="28"/>
        </w:rPr>
        <w:t xml:space="preserve"> района Тамбовской области</w:t>
      </w:r>
    </w:p>
    <w:p w:rsidR="00124A03" w:rsidRPr="005B03F9" w:rsidRDefault="00124A03" w:rsidP="00124A03">
      <w:pPr>
        <w:rPr>
          <w:rFonts w:ascii="Times New Roman" w:hAnsi="Times New Roman"/>
          <w:sz w:val="28"/>
          <w:szCs w:val="28"/>
        </w:rPr>
      </w:pPr>
    </w:p>
    <w:p w:rsidR="00124A03" w:rsidRPr="005B03F9" w:rsidRDefault="00124A03" w:rsidP="00124A03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Рассмотрена и рекомендована</w:t>
      </w:r>
      <w:r w:rsidRPr="005B03F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Утверждена</w:t>
      </w:r>
    </w:p>
    <w:p w:rsidR="00124A03" w:rsidRPr="005B03F9" w:rsidRDefault="00124A03" w:rsidP="00124A03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методическим объединением                                                                                                                   приказом   МБОУ </w:t>
      </w:r>
      <w:proofErr w:type="spellStart"/>
      <w:r w:rsidRPr="005B03F9">
        <w:rPr>
          <w:rFonts w:ascii="Times New Roman" w:hAnsi="Times New Roman"/>
          <w:sz w:val="24"/>
          <w:szCs w:val="24"/>
        </w:rPr>
        <w:t>Сокольниковской</w:t>
      </w:r>
      <w:proofErr w:type="spellEnd"/>
      <w:r w:rsidRPr="005B03F9">
        <w:rPr>
          <w:rFonts w:ascii="Times New Roman" w:hAnsi="Times New Roman"/>
          <w:sz w:val="24"/>
          <w:szCs w:val="24"/>
        </w:rPr>
        <w:t xml:space="preserve"> СОШ</w:t>
      </w:r>
    </w:p>
    <w:p w:rsidR="00124A03" w:rsidRPr="005B03F9" w:rsidRDefault="00124A03" w:rsidP="00124A03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    учителей начальных классов                                                                                                                                       от 30.08.19 г №300</w:t>
      </w:r>
    </w:p>
    <w:p w:rsidR="00124A03" w:rsidRPr="005B03F9" w:rsidRDefault="00124A03" w:rsidP="00124A03">
      <w:pPr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Протокол №1 от «26» августа 2019 г  </w:t>
      </w:r>
    </w:p>
    <w:p w:rsidR="00124A03" w:rsidRPr="005B03F9" w:rsidRDefault="00124A03" w:rsidP="00124A03">
      <w:pPr>
        <w:rPr>
          <w:rFonts w:ascii="Times New Roman" w:hAnsi="Times New Roman"/>
          <w:b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5B03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124A03" w:rsidRPr="005B03F9" w:rsidRDefault="00124A03" w:rsidP="00124A03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>Адаптированная рабочая программа по предмету</w:t>
      </w:r>
    </w:p>
    <w:p w:rsidR="00124A03" w:rsidRPr="005B03F9" w:rsidRDefault="00124A03" w:rsidP="00124A03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 «Домоводство» (вариант 2)</w:t>
      </w:r>
    </w:p>
    <w:p w:rsidR="00124A03" w:rsidRPr="005B03F9" w:rsidRDefault="00124A03" w:rsidP="00124A03">
      <w:pPr>
        <w:jc w:val="center"/>
        <w:rPr>
          <w:rFonts w:ascii="Times New Roman" w:hAnsi="Times New Roman"/>
          <w:b/>
          <w:sz w:val="32"/>
          <w:szCs w:val="28"/>
        </w:rPr>
      </w:pPr>
      <w:r w:rsidRPr="005B03F9">
        <w:rPr>
          <w:rFonts w:ascii="Times New Roman" w:hAnsi="Times New Roman"/>
          <w:b/>
          <w:sz w:val="32"/>
          <w:szCs w:val="28"/>
        </w:rPr>
        <w:t xml:space="preserve">для 3 класса </w:t>
      </w:r>
    </w:p>
    <w:p w:rsidR="00124A03" w:rsidRDefault="00124A03" w:rsidP="00124A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4A03" w:rsidRPr="005B03F9" w:rsidRDefault="00124A03" w:rsidP="00124A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4A03" w:rsidRPr="005B03F9" w:rsidRDefault="00124A03" w:rsidP="00124A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4A03" w:rsidRPr="005B03F9" w:rsidRDefault="00124A03" w:rsidP="00124A03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Составитель: учитель начальных классов                                            </w:t>
      </w:r>
    </w:p>
    <w:p w:rsidR="00124A03" w:rsidRPr="005B03F9" w:rsidRDefault="00124A03" w:rsidP="00124A03">
      <w:pPr>
        <w:jc w:val="right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Артёмкина Н.В.</w:t>
      </w:r>
    </w:p>
    <w:p w:rsidR="00124A03" w:rsidRPr="005B03F9" w:rsidRDefault="00124A03" w:rsidP="00124A03">
      <w:pPr>
        <w:spacing w:after="15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B03F9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ПЛАНИРУЕМЫЕ РЕЗУЛЬТАТЫ </w:t>
      </w:r>
    </w:p>
    <w:p w:rsidR="00124A03" w:rsidRPr="005B03F9" w:rsidRDefault="00124A03" w:rsidP="00124A03">
      <w:pPr>
        <w:keepNext/>
        <w:keepLines/>
        <w:spacing w:before="40" w:after="0" w:line="360" w:lineRule="auto"/>
        <w:ind w:firstLine="709"/>
        <w:outlineLvl w:val="3"/>
        <w:rPr>
          <w:rFonts w:ascii="Times New Roman" w:eastAsia="Times New Roman" w:hAnsi="Times New Roman"/>
          <w:b/>
          <w:iCs/>
          <w:sz w:val="28"/>
          <w:szCs w:val="28"/>
        </w:rPr>
      </w:pPr>
      <w:r w:rsidRPr="005B03F9">
        <w:rPr>
          <w:rFonts w:ascii="Times New Roman" w:eastAsia="Times New Roman" w:hAnsi="Times New Roman"/>
          <w:b/>
          <w:iCs/>
          <w:sz w:val="28"/>
          <w:szCs w:val="28"/>
        </w:rPr>
        <w:t>Личностные результаты</w:t>
      </w:r>
    </w:p>
    <w:p w:rsidR="00124A03" w:rsidRPr="005B03F9" w:rsidRDefault="00124A03" w:rsidP="00124A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 xml:space="preserve">Включают овладение обучающимися социальными (жизненными) компетенциями, необходимыми для решения </w:t>
      </w:r>
      <w:proofErr w:type="spellStart"/>
      <w:r w:rsidRPr="005B03F9">
        <w:rPr>
          <w:rFonts w:ascii="Times New Roman" w:eastAsia="Times New Roman" w:hAnsi="Times New Roman"/>
          <w:sz w:val="28"/>
          <w:szCs w:val="28"/>
        </w:rPr>
        <w:t>практико</w:t>
      </w:r>
      <w:proofErr w:type="spellEnd"/>
      <w:r w:rsidRPr="005B03F9">
        <w:rPr>
          <w:rFonts w:ascii="Times New Roman" w:eastAsia="Times New Roman" w:hAnsi="Times New Roman"/>
          <w:sz w:val="28"/>
          <w:szCs w:val="28"/>
        </w:rPr>
        <w:t>–ориентированных</w:t>
      </w:r>
      <w:r w:rsidRPr="005B03F9">
        <w:rPr>
          <w:rFonts w:ascii="Times New Roman" w:eastAsia="Times New Roman" w:hAnsi="Times New Roman"/>
          <w:sz w:val="28"/>
          <w:szCs w:val="28"/>
        </w:rPr>
        <w:br/>
        <w:t>задач и обеспечивающими формирование и развитие социальных отношений обучающихся в различных средах:</w:t>
      </w:r>
    </w:p>
    <w:p w:rsidR="00124A03" w:rsidRPr="005B03F9" w:rsidRDefault="00124A03" w:rsidP="00124A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основы персональной идентичности, осознание себя как «Я»;</w:t>
      </w:r>
    </w:p>
    <w:p w:rsidR="00124A03" w:rsidRPr="005B03F9" w:rsidRDefault="00124A03" w:rsidP="00124A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работа в коллективе (ученик – ученик);</w:t>
      </w:r>
    </w:p>
    <w:p w:rsidR="00124A03" w:rsidRPr="005B03F9" w:rsidRDefault="00124A03" w:rsidP="00124A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слушание и понимание инструкции педагога;</w:t>
      </w:r>
    </w:p>
    <w:p w:rsidR="00124A03" w:rsidRPr="005B03F9" w:rsidRDefault="00124A03" w:rsidP="00124A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124A03" w:rsidRPr="005B03F9" w:rsidRDefault="00124A03" w:rsidP="00124A0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обращение за помощью и принятие помощи педагога.</w:t>
      </w:r>
    </w:p>
    <w:p w:rsidR="00124A03" w:rsidRPr="005B03F9" w:rsidRDefault="00124A03" w:rsidP="00124A03">
      <w:pPr>
        <w:keepNext/>
        <w:keepLines/>
        <w:spacing w:before="40" w:after="0" w:line="36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0" w:name="_Toc454270165"/>
      <w:proofErr w:type="gramStart"/>
      <w:r w:rsidRPr="005B03F9">
        <w:rPr>
          <w:rFonts w:ascii="Times New Roman" w:eastAsia="Times New Roman" w:hAnsi="Times New Roman"/>
          <w:b/>
          <w:sz w:val="28"/>
          <w:szCs w:val="28"/>
        </w:rPr>
        <w:t>Планируемые  предметные</w:t>
      </w:r>
      <w:proofErr w:type="gramEnd"/>
      <w:r w:rsidRPr="005B03F9">
        <w:rPr>
          <w:rFonts w:ascii="Times New Roman" w:eastAsia="Times New Roman" w:hAnsi="Times New Roman"/>
          <w:b/>
          <w:sz w:val="28"/>
          <w:szCs w:val="28"/>
        </w:rPr>
        <w:t xml:space="preserve"> результаты</w:t>
      </w:r>
      <w:bookmarkEnd w:id="0"/>
    </w:p>
    <w:p w:rsidR="00124A03" w:rsidRPr="005B03F9" w:rsidRDefault="00124A03" w:rsidP="00124A0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требованиями ФГОС к </w:t>
      </w:r>
      <w:r w:rsidRPr="005B03F9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АООП</w:t>
      </w: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обучающихся с уме</w:t>
      </w: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softHyphen/>
        <w:t>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Предполагается, что к концу обучения (4 класс) по предмету «Домоводство» учащиеся по возможности будут:</w:t>
      </w:r>
    </w:p>
    <w:p w:rsidR="00124A03" w:rsidRPr="005B03F9" w:rsidRDefault="00124A03" w:rsidP="00124A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8"/>
        </w:rPr>
        <w:t>проявлять интерес к объектам, созданным и используемым человеком;</w:t>
      </w:r>
    </w:p>
    <w:p w:rsidR="00124A03" w:rsidRPr="005B03F9" w:rsidRDefault="00124A03" w:rsidP="00124A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иметь представления о предметах посуды, мебели, продуктах питания, уборочного инвентаря, бытовой техники;</w:t>
      </w:r>
    </w:p>
    <w:p w:rsidR="00124A03" w:rsidRPr="005B03F9" w:rsidRDefault="00124A03" w:rsidP="00124A0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lastRenderedPageBreak/>
        <w:t>уметь соблюдать элементарные правила безопасного использования предметов в быту;</w:t>
      </w:r>
    </w:p>
    <w:p w:rsidR="00124A03" w:rsidRPr="005B03F9" w:rsidRDefault="00124A03" w:rsidP="00124A03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03F9">
        <w:rPr>
          <w:rFonts w:ascii="Times New Roman" w:eastAsia="Times New Roman" w:hAnsi="Times New Roman"/>
          <w:sz w:val="28"/>
          <w:szCs w:val="28"/>
        </w:rPr>
        <w:t>иметь представления о социальных ролях людей;</w:t>
      </w:r>
    </w:p>
    <w:p w:rsidR="00124A03" w:rsidRPr="005B03F9" w:rsidRDefault="00124A03" w:rsidP="00124A03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t>овладеют умением выполнять доступные бытовые поручения (обязанности), связанные с выполнением повседневных дел дома;</w:t>
      </w:r>
    </w:p>
    <w:p w:rsidR="00124A03" w:rsidRPr="005B03F9" w:rsidRDefault="00124A03" w:rsidP="00124A03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t>уметь выполнять доступные бытовые виды работ: уборка, стирка, чистка одежды, обуви, сервировка стола, др.;</w:t>
      </w:r>
    </w:p>
    <w:p w:rsidR="00124A03" w:rsidRPr="005B03F9" w:rsidRDefault="00124A03" w:rsidP="00124A03">
      <w:pPr>
        <w:widowControl w:val="0"/>
        <w:tabs>
          <w:tab w:val="num" w:pos="156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widowControl w:val="0"/>
        <w:tabs>
          <w:tab w:val="num" w:pos="156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03F9">
        <w:rPr>
          <w:rFonts w:ascii="Times New Roman" w:hAnsi="Times New Roman"/>
          <w:b/>
          <w:bCs/>
          <w:sz w:val="28"/>
          <w:szCs w:val="28"/>
        </w:rPr>
        <w:t>Базовые учебные действия</w:t>
      </w:r>
    </w:p>
    <w:p w:rsidR="00124A03" w:rsidRPr="005B03F9" w:rsidRDefault="00124A03" w:rsidP="00124A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4A03" w:rsidRPr="005B03F9" w:rsidRDefault="00124A03" w:rsidP="00124A0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Программа формирования базовых учебных действий у 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</w:t>
      </w:r>
    </w:p>
    <w:p w:rsidR="00124A03" w:rsidRPr="005B03F9" w:rsidRDefault="00124A03" w:rsidP="00124A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4A03" w:rsidRPr="005B03F9" w:rsidRDefault="00124A03" w:rsidP="00124A03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 w:line="360" w:lineRule="auto"/>
        <w:ind w:left="2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Подготовку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124A03" w:rsidRPr="005B03F9" w:rsidRDefault="00124A03" w:rsidP="00124A03">
      <w:pPr>
        <w:widowControl w:val="0"/>
        <w:numPr>
          <w:ilvl w:val="2"/>
          <w:numId w:val="5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1080" w:hanging="370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Формирование учебного поведения: </w:t>
      </w:r>
    </w:p>
    <w:p w:rsidR="00124A03" w:rsidRPr="005B03F9" w:rsidRDefault="00124A03" w:rsidP="00124A03">
      <w:pPr>
        <w:widowControl w:val="0"/>
        <w:numPr>
          <w:ilvl w:val="1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направленность взгляда (на говорящего взрослого, на задание); </w:t>
      </w:r>
    </w:p>
    <w:p w:rsidR="00124A03" w:rsidRPr="005B03F9" w:rsidRDefault="00124A03" w:rsidP="00124A03">
      <w:pPr>
        <w:widowControl w:val="0"/>
        <w:numPr>
          <w:ilvl w:val="1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умение выполнять инструкции педагога; </w:t>
      </w:r>
    </w:p>
    <w:p w:rsidR="00124A03" w:rsidRPr="005B03F9" w:rsidRDefault="00124A03" w:rsidP="00124A03">
      <w:pPr>
        <w:widowControl w:val="0"/>
        <w:numPr>
          <w:ilvl w:val="1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использование по назначению учебных материалов; </w:t>
      </w:r>
    </w:p>
    <w:p w:rsidR="00124A03" w:rsidRPr="005B03F9" w:rsidRDefault="00124A03" w:rsidP="00124A03">
      <w:pPr>
        <w:widowControl w:val="0"/>
        <w:numPr>
          <w:ilvl w:val="1"/>
          <w:numId w:val="5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умение выполнять действия по образцу и по подражанию. </w:t>
      </w:r>
    </w:p>
    <w:p w:rsidR="00124A03" w:rsidRPr="005B03F9" w:rsidRDefault="00124A03" w:rsidP="00124A03">
      <w:pPr>
        <w:widowControl w:val="0"/>
        <w:numPr>
          <w:ilvl w:val="2"/>
          <w:numId w:val="6"/>
        </w:numPr>
        <w:tabs>
          <w:tab w:val="num" w:pos="1000"/>
        </w:tabs>
        <w:overflowPunct w:val="0"/>
        <w:autoSpaceDE w:val="0"/>
        <w:autoSpaceDN w:val="0"/>
        <w:adjustRightInd w:val="0"/>
        <w:spacing w:after="0" w:line="360" w:lineRule="auto"/>
        <w:ind w:left="1000" w:hanging="290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lastRenderedPageBreak/>
        <w:t xml:space="preserve">Формирование умения выполнять задание: </w:t>
      </w:r>
    </w:p>
    <w:p w:rsidR="00124A03" w:rsidRPr="005B03F9" w:rsidRDefault="00124A03" w:rsidP="00124A03">
      <w:pPr>
        <w:widowControl w:val="0"/>
        <w:numPr>
          <w:ilvl w:val="1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в течение определенного периода времени, </w:t>
      </w:r>
    </w:p>
    <w:p w:rsidR="00124A03" w:rsidRPr="005B03F9" w:rsidRDefault="00124A03" w:rsidP="00124A03">
      <w:pPr>
        <w:widowControl w:val="0"/>
        <w:numPr>
          <w:ilvl w:val="1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от начала до конца, </w:t>
      </w:r>
    </w:p>
    <w:p w:rsidR="00124A03" w:rsidRPr="005B03F9" w:rsidRDefault="00124A03" w:rsidP="00124A03">
      <w:pPr>
        <w:widowControl w:val="0"/>
        <w:numPr>
          <w:ilvl w:val="1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 xml:space="preserve">с заданными качественными параметрами. </w:t>
      </w:r>
    </w:p>
    <w:p w:rsidR="00124A03" w:rsidRPr="005B03F9" w:rsidRDefault="00124A03" w:rsidP="00124A0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bookmarkStart w:id="1" w:name="page731"/>
      <w:bookmarkEnd w:id="1"/>
      <w:r w:rsidRPr="005B03F9">
        <w:rPr>
          <w:rFonts w:ascii="Times New Roman" w:hAnsi="Times New Roman"/>
          <w:sz w:val="28"/>
          <w:szCs w:val="28"/>
        </w:rPr>
        <w:t>4. Формирование умения самостоятельно переходить от одного задания (</w:t>
      </w:r>
      <w:proofErr w:type="gramStart"/>
      <w:r w:rsidRPr="005B03F9">
        <w:rPr>
          <w:rFonts w:ascii="Times New Roman" w:hAnsi="Times New Roman"/>
          <w:sz w:val="28"/>
          <w:szCs w:val="28"/>
        </w:rPr>
        <w:t>операции,  действия</w:t>
      </w:r>
      <w:proofErr w:type="gramEnd"/>
      <w:r w:rsidRPr="005B03F9">
        <w:rPr>
          <w:rFonts w:ascii="Times New Roman" w:hAnsi="Times New Roman"/>
          <w:sz w:val="28"/>
          <w:szCs w:val="28"/>
        </w:rPr>
        <w:t>)  к  другому  в соответствии  с расписанием  занятий, алгоритмом действия и т.д.</w:t>
      </w:r>
    </w:p>
    <w:p w:rsidR="00124A03" w:rsidRPr="005B03F9" w:rsidRDefault="00124A03" w:rsidP="00124A0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03F9">
        <w:rPr>
          <w:rFonts w:ascii="Times New Roman" w:hAnsi="Times New Roman"/>
          <w:sz w:val="28"/>
          <w:szCs w:val="28"/>
        </w:rPr>
        <w:t>Задачи по формированию базовых учебных действий включаются в СИПР с учетом особых образовательных потребностей обучающихся.</w:t>
      </w:r>
    </w:p>
    <w:p w:rsidR="00124A03" w:rsidRPr="005B03F9" w:rsidRDefault="00124A03" w:rsidP="00124A03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4A03" w:rsidRPr="005B03F9" w:rsidRDefault="00124A03" w:rsidP="00124A03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4A03" w:rsidRPr="005B03F9" w:rsidRDefault="00124A03" w:rsidP="00124A03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4A03" w:rsidRPr="005B03F9" w:rsidRDefault="00124A03" w:rsidP="00124A03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4A03" w:rsidRPr="005B03F9" w:rsidRDefault="00124A03" w:rsidP="00124A03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24A03" w:rsidRDefault="00124A03" w:rsidP="00124A03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124A03" w:rsidRPr="005B03F9" w:rsidRDefault="00124A03" w:rsidP="00124A03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:rsidR="00124A03" w:rsidRPr="005B03F9" w:rsidRDefault="00124A03" w:rsidP="00124A03">
      <w:pPr>
        <w:keepNext/>
        <w:keepLines/>
        <w:spacing w:after="0" w:line="36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2" w:name="_Toc454270168"/>
      <w:r w:rsidRPr="005B03F9">
        <w:rPr>
          <w:rFonts w:ascii="Times New Roman" w:eastAsia="Times New Roman" w:hAnsi="Times New Roman"/>
          <w:b/>
          <w:sz w:val="28"/>
          <w:szCs w:val="28"/>
          <w:lang w:eastAsia="ar-SA"/>
        </w:rPr>
        <w:t>Обращение с кухонным инвентарем</w:t>
      </w:r>
      <w:bookmarkEnd w:id="2"/>
    </w:p>
    <w:p w:rsidR="00124A03" w:rsidRPr="005B03F9" w:rsidRDefault="00124A03" w:rsidP="00124A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3F9">
        <w:rPr>
          <w:rFonts w:ascii="Times New Roman" w:eastAsia="Times New Roman" w:hAnsi="Times New Roman"/>
          <w:sz w:val="28"/>
          <w:szCs w:val="28"/>
        </w:rPr>
        <w:t>Основные задачи раздела: формирование умений обращения с кухонным инвентарем.</w:t>
      </w:r>
    </w:p>
    <w:p w:rsidR="00124A03" w:rsidRPr="005B03F9" w:rsidRDefault="00124A03" w:rsidP="00124A0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Обращение с посудой. Различение предметов посуды для сервировки стола (тарелка, стакан, кружка, ложка, вилка, нож), для приготовления пищи (кастрюля, сковорода, чайник, половник, нож). Различение чистой и грязной посуды. Очищение остатков пищи с посуды. Протирание посуды губкой. Ополаскивание посуды. Сушка посуды. </w:t>
      </w:r>
    </w:p>
    <w:p w:rsidR="00124A03" w:rsidRPr="005B03F9" w:rsidRDefault="00124A03" w:rsidP="00124A0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b/>
          <w:sz w:val="28"/>
          <w:szCs w:val="28"/>
          <w:lang w:eastAsia="ar-SA"/>
        </w:rPr>
        <w:t>Накрывание на стол.</w:t>
      </w:r>
      <w:r w:rsidRPr="005B03F9">
        <w:rPr>
          <w:rFonts w:ascii="Times New Roman" w:eastAsia="Times New Roman" w:hAnsi="Times New Roman"/>
          <w:sz w:val="28"/>
          <w:szCs w:val="28"/>
          <w:lang w:eastAsia="ar-SA"/>
        </w:rPr>
        <w:t xml:space="preserve"> Выбор посуды и столовых приборов. Раскладывание столовых приборов и посуды при сервировке стола. </w:t>
      </w:r>
    </w:p>
    <w:p w:rsidR="00124A03" w:rsidRPr="005B03F9" w:rsidRDefault="00124A03" w:rsidP="00124A03">
      <w:pPr>
        <w:keepNext/>
        <w:keepLines/>
        <w:spacing w:after="0" w:line="36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3" w:name="_Toc454270170"/>
      <w:r w:rsidRPr="005B03F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Уход за </w:t>
      </w:r>
      <w:bookmarkEnd w:id="3"/>
      <w:r w:rsidRPr="005B03F9">
        <w:rPr>
          <w:rFonts w:ascii="Times New Roman" w:eastAsia="Times New Roman" w:hAnsi="Times New Roman"/>
          <w:b/>
          <w:sz w:val="28"/>
          <w:szCs w:val="28"/>
          <w:lang w:eastAsia="ar-SA"/>
        </w:rPr>
        <w:t>одеждой и обувью</w:t>
      </w:r>
    </w:p>
    <w:p w:rsidR="00124A03" w:rsidRPr="005B03F9" w:rsidRDefault="00124A03" w:rsidP="00124A0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03F9">
        <w:rPr>
          <w:rFonts w:ascii="Times New Roman" w:eastAsia="Times New Roman" w:hAnsi="Times New Roman"/>
          <w:sz w:val="28"/>
          <w:szCs w:val="28"/>
        </w:rPr>
        <w:t>Основные задачи раздела: формирование умений по уходу за вещами.</w:t>
      </w:r>
    </w:p>
    <w:p w:rsidR="00124A03" w:rsidRPr="005B03F9" w:rsidRDefault="00124A03" w:rsidP="00124A03">
      <w:pPr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/>
          <w:color w:val="00000A"/>
          <w:kern w:val="2"/>
          <w:sz w:val="28"/>
          <w:szCs w:val="28"/>
          <w:lang w:eastAsia="ar-SA"/>
        </w:rPr>
      </w:pPr>
      <w:r w:rsidRPr="005B03F9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eastAsia="ar-SA"/>
        </w:rPr>
        <w:t>С</w:t>
      </w:r>
      <w:r w:rsidRPr="005B03F9">
        <w:rPr>
          <w:rFonts w:ascii="Times New Roman" w:eastAsia="Arial Unicode MS" w:hAnsi="Times New Roman"/>
          <w:color w:val="00000A"/>
          <w:kern w:val="2"/>
          <w:sz w:val="28"/>
          <w:szCs w:val="28"/>
          <w:lang w:eastAsia="ar-SA"/>
        </w:rPr>
        <w:t xml:space="preserve">кладывание белья и одежды. Чистка одежды. </w:t>
      </w:r>
    </w:p>
    <w:p w:rsidR="00124A03" w:rsidRPr="005B03F9" w:rsidRDefault="00124A03" w:rsidP="00124A03">
      <w:pPr>
        <w:spacing w:after="0" w:line="360" w:lineRule="auto"/>
        <w:ind w:left="72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124A03" w:rsidRPr="005B03F9" w:rsidRDefault="00124A03" w:rsidP="00124A0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03F9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124A03" w:rsidRPr="005B03F9" w:rsidRDefault="00124A03" w:rsidP="00124A03">
      <w:pPr>
        <w:tabs>
          <w:tab w:val="left" w:pos="7425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273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7257"/>
        <w:gridCol w:w="6237"/>
      </w:tblGrid>
      <w:tr w:rsidR="00124A03" w:rsidRPr="005B03F9" w:rsidTr="00AA2E6D">
        <w:trPr>
          <w:trHeight w:val="80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Количество часов</w:t>
            </w:r>
          </w:p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124A03" w:rsidRPr="005B03F9" w:rsidTr="00AA2E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widowControl w:val="0"/>
              <w:tabs>
                <w:tab w:val="left" w:pos="366"/>
              </w:tabs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Обращение с кухонным инвентарем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124A03" w:rsidRPr="005B03F9" w:rsidTr="00AA2E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widowControl w:val="0"/>
              <w:tabs>
                <w:tab w:val="left" w:pos="356"/>
              </w:tabs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Накрывание на стол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59</w:t>
            </w:r>
          </w:p>
        </w:tc>
      </w:tr>
      <w:tr w:rsidR="00124A03" w:rsidRPr="005B03F9" w:rsidTr="00AA2E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widowControl w:val="0"/>
              <w:tabs>
                <w:tab w:val="left" w:pos="366"/>
              </w:tabs>
              <w:spacing w:after="0" w:line="360" w:lineRule="auto"/>
              <w:ind w:right="2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Уход за одеждой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124A03" w:rsidRPr="005B03F9" w:rsidTr="00AA2E6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B03F9">
              <w:rPr>
                <w:rFonts w:ascii="Times New Roman" w:eastAsia="Times New Roman" w:hAnsi="Times New Roman"/>
                <w:bCs/>
                <w:sz w:val="28"/>
                <w:szCs w:val="28"/>
              </w:rPr>
              <w:t>105</w:t>
            </w:r>
          </w:p>
        </w:tc>
      </w:tr>
    </w:tbl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Pr="005B03F9" w:rsidRDefault="00124A03" w:rsidP="00124A0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124A03" w:rsidRDefault="00124A03" w:rsidP="00124A03">
      <w:pPr>
        <w:jc w:val="right"/>
        <w:rPr>
          <w:rFonts w:ascii="Times New Roman" w:hAnsi="Times New Roman"/>
          <w:sz w:val="24"/>
          <w:szCs w:val="24"/>
        </w:rPr>
      </w:pPr>
    </w:p>
    <w:p w:rsidR="00124A03" w:rsidRPr="005B03F9" w:rsidRDefault="00124A03" w:rsidP="00124A03">
      <w:pPr>
        <w:jc w:val="right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124A03" w:rsidRPr="005B03F9" w:rsidRDefault="00124A03" w:rsidP="00124A03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ab/>
        <w:t>Утверждена приказом</w:t>
      </w:r>
    </w:p>
    <w:p w:rsidR="00124A03" w:rsidRPr="005B03F9" w:rsidRDefault="00124A03" w:rsidP="00124A03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5B03F9">
        <w:rPr>
          <w:rFonts w:ascii="Times New Roman" w:hAnsi="Times New Roman"/>
          <w:sz w:val="24"/>
          <w:szCs w:val="24"/>
        </w:rPr>
        <w:t>Сокольниковской</w:t>
      </w:r>
      <w:proofErr w:type="spellEnd"/>
      <w:r w:rsidRPr="005B03F9">
        <w:rPr>
          <w:rFonts w:ascii="Times New Roman" w:hAnsi="Times New Roman"/>
          <w:sz w:val="24"/>
          <w:szCs w:val="24"/>
        </w:rPr>
        <w:t xml:space="preserve"> СОШ</w:t>
      </w:r>
    </w:p>
    <w:p w:rsidR="00124A03" w:rsidRPr="005B03F9" w:rsidRDefault="00124A03" w:rsidP="00124A03">
      <w:pPr>
        <w:jc w:val="right"/>
        <w:rPr>
          <w:rFonts w:ascii="Times New Roman" w:hAnsi="Times New Roman"/>
          <w:sz w:val="24"/>
          <w:szCs w:val="24"/>
        </w:rPr>
      </w:pPr>
      <w:r w:rsidRPr="005B03F9">
        <w:rPr>
          <w:rFonts w:ascii="Times New Roman" w:hAnsi="Times New Roman"/>
          <w:sz w:val="24"/>
          <w:szCs w:val="24"/>
        </w:rPr>
        <w:t>от 30.08.2019 №300</w:t>
      </w:r>
    </w:p>
    <w:p w:rsidR="00124A03" w:rsidRPr="005B03F9" w:rsidRDefault="00124A03" w:rsidP="00124A03">
      <w:pPr>
        <w:jc w:val="center"/>
        <w:rPr>
          <w:rFonts w:ascii="Times New Roman" w:hAnsi="Times New Roman"/>
          <w:sz w:val="28"/>
          <w:szCs w:val="24"/>
        </w:rPr>
      </w:pPr>
      <w:r w:rsidRPr="005B03F9">
        <w:rPr>
          <w:rFonts w:ascii="Times New Roman" w:hAnsi="Times New Roman"/>
          <w:sz w:val="28"/>
          <w:szCs w:val="24"/>
        </w:rPr>
        <w:t>Календарно-тематическое планирование предмета</w:t>
      </w:r>
    </w:p>
    <w:p w:rsidR="00124A03" w:rsidRPr="005B03F9" w:rsidRDefault="00124A03" w:rsidP="00124A03">
      <w:pPr>
        <w:jc w:val="center"/>
        <w:rPr>
          <w:rFonts w:ascii="Times New Roman" w:hAnsi="Times New Roman"/>
          <w:sz w:val="28"/>
          <w:szCs w:val="24"/>
        </w:rPr>
      </w:pPr>
      <w:r w:rsidRPr="005B03F9">
        <w:rPr>
          <w:rFonts w:ascii="Times New Roman" w:hAnsi="Times New Roman"/>
          <w:sz w:val="28"/>
          <w:szCs w:val="24"/>
        </w:rPr>
        <w:lastRenderedPageBreak/>
        <w:t>Домоводство</w:t>
      </w:r>
    </w:p>
    <w:tbl>
      <w:tblPr>
        <w:tblStyle w:val="1"/>
        <w:tblW w:w="13740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84"/>
        <w:gridCol w:w="6312"/>
        <w:gridCol w:w="1701"/>
        <w:gridCol w:w="1725"/>
      </w:tblGrid>
      <w:tr w:rsidR="00124A03" w:rsidRPr="005B03F9" w:rsidTr="00AA2E6D">
        <w:trPr>
          <w:trHeight w:val="40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заочно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Обращение с посудой</w:t>
            </w:r>
            <w:r w:rsidRPr="005B03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предметов посуды для сервировки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Обращение с посудой</w:t>
            </w:r>
            <w:r w:rsidRPr="005B03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предметов посуды для сервировки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Обращение с посудой</w:t>
            </w:r>
            <w:r w:rsidRPr="005B03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предметов посуды для сервировки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Обращение с посудой</w:t>
            </w:r>
            <w:r w:rsidRPr="005B03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предметов посуды для сервировки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Обращение с посудой</w:t>
            </w:r>
            <w:r w:rsidRPr="005B03F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124A03" w:rsidRPr="005B03F9" w:rsidRDefault="00124A03" w:rsidP="00AA2E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предметов посуды для сервировки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right w:val="single" w:sz="4" w:space="0" w:color="auto"/>
            </w:tcBorders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26-30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tcBorders>
              <w:right w:val="single" w:sz="4" w:space="0" w:color="auto"/>
            </w:tcBorders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32-36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предметов посуды для приготовления пищи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кухонных принадлежностей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38-42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Различение кухонных принадлежностей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programbody"/>
              <w:spacing w:line="240" w:lineRule="auto"/>
              <w:ind w:left="207" w:hanging="14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кухонных принадлежностей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44-48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programbody"/>
              <w:spacing w:line="240" w:lineRule="auto"/>
              <w:ind w:left="207" w:hanging="14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Различение кухонных принадлежностей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Соблюдение последовательности действий при мытье и сушке посуды.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при мытье и сушке посуды.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при мытье и сушке посуды.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56-60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при мытье и сушке посуды.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при сервировке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62-66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programbody"/>
              <w:spacing w:line="240" w:lineRule="auto"/>
              <w:ind w:left="207" w:hanging="14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Соблюдение последовательности действий при сервировке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programbody"/>
              <w:spacing w:line="240" w:lineRule="auto"/>
              <w:ind w:left="207" w:hanging="142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Соблюдение последовательности действий при сервировке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68-72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Соблюдение последовательности действий при сервировке стола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vAlign w:val="center"/>
          </w:tcPr>
          <w:p w:rsidR="00124A03" w:rsidRPr="005B03F9" w:rsidRDefault="00124A03" w:rsidP="00AA2E6D">
            <w:pPr>
              <w:spacing w:before="100" w:beforeAutospacing="1" w:after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Складывание вещей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74-78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vAlign w:val="center"/>
          </w:tcPr>
          <w:p w:rsidR="00124A03" w:rsidRPr="005B03F9" w:rsidRDefault="00124A03" w:rsidP="00AA2E6D">
            <w:pPr>
              <w:spacing w:before="100" w:beforeAutospacing="1" w:after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Складывание вещей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vAlign w:val="center"/>
          </w:tcPr>
          <w:p w:rsidR="00124A03" w:rsidRPr="005B03F9" w:rsidRDefault="00124A03" w:rsidP="00AA2E6D">
            <w:pPr>
              <w:spacing w:before="100" w:beforeAutospacing="1" w:after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Складывание вещей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Складывание вещей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program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B0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Вывешивание одежды на плечики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86-90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Вывешивание одежды на плечики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:rsidR="00124A03" w:rsidRPr="005B03F9" w:rsidRDefault="00124A03" w:rsidP="00AA2E6D">
            <w:pPr>
              <w:spacing w:before="100" w:beforeAutospacing="1" w:after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Вывешивание одежды на плечики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92-96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  <w:vAlign w:val="center"/>
          </w:tcPr>
          <w:p w:rsidR="00124A03" w:rsidRPr="005B03F9" w:rsidRDefault="00124A03" w:rsidP="00AA2E6D">
            <w:pPr>
              <w:spacing w:before="100" w:beforeAutospacing="1" w:after="1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Вывешивание одежды на плечики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  <w:shd w:val="clear" w:color="auto" w:fill="auto"/>
          </w:tcPr>
          <w:p w:rsidR="00124A03" w:rsidRPr="005B03F9" w:rsidRDefault="00124A03" w:rsidP="00AA2E6D">
            <w:pPr>
              <w:pStyle w:val="a3"/>
              <w:tabs>
                <w:tab w:val="left" w:pos="36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Чистка одежды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98-102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a3"/>
              <w:tabs>
                <w:tab w:val="left" w:pos="36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Чистка одежды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a3"/>
              <w:tabs>
                <w:tab w:val="left" w:pos="36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Чистка одежды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A03" w:rsidRPr="005B03F9" w:rsidTr="00AA2E6D">
        <w:trPr>
          <w:trHeight w:val="270"/>
        </w:trPr>
        <w:tc>
          <w:tcPr>
            <w:tcW w:w="1101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104-105</w:t>
            </w:r>
          </w:p>
        </w:tc>
        <w:tc>
          <w:tcPr>
            <w:tcW w:w="1417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124A03" w:rsidRPr="005B03F9" w:rsidRDefault="00124A03" w:rsidP="00AA2E6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2" w:type="dxa"/>
          </w:tcPr>
          <w:p w:rsidR="00124A03" w:rsidRPr="005B03F9" w:rsidRDefault="00124A03" w:rsidP="00AA2E6D">
            <w:pPr>
              <w:pStyle w:val="a3"/>
              <w:tabs>
                <w:tab w:val="left" w:pos="36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03F9">
              <w:rPr>
                <w:rFonts w:ascii="Times New Roman" w:eastAsia="Times New Roman" w:hAnsi="Times New Roman"/>
                <w:sz w:val="24"/>
                <w:szCs w:val="24"/>
              </w:rPr>
              <w:t>Чистка одежды</w:t>
            </w:r>
          </w:p>
        </w:tc>
        <w:tc>
          <w:tcPr>
            <w:tcW w:w="1701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124A03" w:rsidRPr="005B03F9" w:rsidRDefault="00124A03" w:rsidP="00AA2E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3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50739" w:rsidRDefault="00250739"/>
    <w:sectPr w:rsidR="00250739" w:rsidSect="00124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C9"/>
    <w:multiLevelType w:val="hybridMultilevel"/>
    <w:tmpl w:val="000027C0"/>
    <w:lvl w:ilvl="0" w:tplc="00006469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1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293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E09"/>
    <w:multiLevelType w:val="hybridMultilevel"/>
    <w:tmpl w:val="0000012C"/>
    <w:lvl w:ilvl="0" w:tplc="0000384D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41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D8F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B36BC8"/>
    <w:multiLevelType w:val="hybridMultilevel"/>
    <w:tmpl w:val="70C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6D9"/>
    <w:multiLevelType w:val="hybridMultilevel"/>
    <w:tmpl w:val="4B84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EA7"/>
    <w:multiLevelType w:val="hybridMultilevel"/>
    <w:tmpl w:val="3C8E7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38B6"/>
    <w:multiLevelType w:val="hybridMultilevel"/>
    <w:tmpl w:val="B840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/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03"/>
    <w:rsid w:val="00124A03"/>
    <w:rsid w:val="002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866F"/>
  <w15:chartTrackingRefBased/>
  <w15:docId w15:val="{DA0756C2-F078-4B18-B492-43F0B5C2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A0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24A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body">
    <w:name w:val="program body"/>
    <w:rsid w:val="00124A03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styleId="a4">
    <w:name w:val="Table Grid"/>
    <w:basedOn w:val="a1"/>
    <w:uiPriority w:val="39"/>
    <w:rsid w:val="0012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ninuli.ka@outlook.com</dc:creator>
  <cp:keywords/>
  <dc:description/>
  <cp:lastModifiedBy>ninuli.ka@outlook.com</cp:lastModifiedBy>
  <cp:revision>1</cp:revision>
  <dcterms:created xsi:type="dcterms:W3CDTF">2019-12-03T20:13:00Z</dcterms:created>
  <dcterms:modified xsi:type="dcterms:W3CDTF">2019-12-03T20:16:00Z</dcterms:modified>
</cp:coreProperties>
</file>